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59" w:rsidRPr="003935A2" w:rsidRDefault="007D4977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Greetings MHWA listserv, </w:t>
      </w:r>
    </w:p>
    <w:p w:rsidR="00023F59" w:rsidRPr="003935A2" w:rsidRDefault="00023F59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The time </w:t>
      </w:r>
      <w:r w:rsidR="007D4977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is approaching 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for you to renew your membership with the </w:t>
      </w:r>
      <w:r w:rsidRPr="003935A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California Community College (CCC) Mental Health &amp; Wellness Association (MHWA)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!</w:t>
      </w:r>
    </w:p>
    <w:p w:rsidR="007D4977" w:rsidRPr="003935A2" w:rsidRDefault="000A3B15" w:rsidP="00023F59">
      <w:pPr>
        <w:shd w:val="clear" w:color="auto" w:fill="F6F6F6"/>
        <w:spacing w:after="45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MHWA offers exclusive member benefits that help you keep up with trends across our field, develop new skills, network with peers and more.  </w:t>
      </w:r>
      <w:r w:rsidR="007D4977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Y</w:t>
      </w:r>
      <w:r w:rsidR="00023F59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our </w:t>
      </w:r>
      <w:r w:rsidR="007D4977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membership dues </w:t>
      </w:r>
      <w:r w:rsidR="00023F59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help</w:t>
      </w:r>
      <w:r w:rsidR="007D4977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fund </w:t>
      </w:r>
      <w:r w:rsidR="00023F59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efforts toward </w:t>
      </w:r>
      <w:r w:rsidR="007D4977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continuing education and </w:t>
      </w:r>
      <w:r w:rsidR="007D4977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training</w:t>
      </w:r>
      <w:r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as well as, </w:t>
      </w:r>
      <w:r w:rsidR="007D4977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offer c</w:t>
      </w:r>
      <w:r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ollaboration, collegial support</w:t>
      </w:r>
      <w:r w:rsidR="007D4977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, and an open-access distribution list</w:t>
      </w:r>
      <w:r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serv</w:t>
      </w:r>
      <w:r w:rsidR="007D4977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 disseminate important college mental health information.  These discussions of mental health service related topics, continuing education and training opportunities are specifically relevant to our </w:t>
      </w:r>
      <w:r w:rsidR="00E121B4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>everyday</w:t>
      </w:r>
      <w:r w:rsidR="007D4977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practice of mental health services in the community college setting. </w:t>
      </w:r>
    </w:p>
    <w:p w:rsidR="000A3B15" w:rsidRPr="003935A2" w:rsidRDefault="000A3B15" w:rsidP="007D4977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Moving into the new year, in order to remain on this informative listserve, we will be requiring that </w:t>
      </w:r>
      <w:r w:rsidR="003935A2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paid membership is maintained. In addition, with membership you can enjoy a discounted rate to attend the upcoming </w:t>
      </w:r>
      <w:hyperlink r:id="rId5" w:history="1">
        <w:proofErr w:type="gramStart"/>
        <w:r w:rsidR="003935A2" w:rsidRPr="003935A2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Fall</w:t>
        </w:r>
        <w:proofErr w:type="gramEnd"/>
        <w:r w:rsidR="003935A2" w:rsidRPr="003935A2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 xml:space="preserve"> 2017 M</w:t>
        </w:r>
        <w:r w:rsidR="003935A2" w:rsidRPr="003935A2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HWA c</w:t>
        </w:r>
        <w:r w:rsidR="003935A2" w:rsidRPr="003935A2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onference</w:t>
        </w:r>
      </w:hyperlink>
      <w:r w:rsidR="003935A2" w:rsidRPr="003935A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in Santa Ana. </w:t>
      </w:r>
    </w:p>
    <w:p w:rsidR="007D4977" w:rsidRPr="003935A2" w:rsidRDefault="007D4977" w:rsidP="007D4977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Please join </w:t>
      </w:r>
      <w:r w:rsidR="00E121B4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MHWA 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for another successful year by renewing your membership today. Attached, you’ll find a copy of our membership application form as well as a detailed invoice of your membership dues.</w:t>
      </w:r>
    </w:p>
    <w:p w:rsidR="00023F59" w:rsidRPr="003935A2" w:rsidRDefault="00023F59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Alternatively, you can submit your </w:t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membership 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application and payment on</w:t>
      </w:r>
      <w:r w:rsidR="00E121B4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line at </w:t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begin"/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instrText xml:space="preserve"> HYPERLINK "http://www.mhwa.org/membership-application-17-18.html" </w:instrText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separate"/>
      </w:r>
      <w:r w:rsidR="003935A2" w:rsidRPr="003935A2">
        <w:rPr>
          <w:rStyle w:val="Hyperlink"/>
          <w:rFonts w:ascii="Times New Roman" w:eastAsia="Times New Roman" w:hAnsi="Times New Roman" w:cs="Times New Roman"/>
          <w:color w:val="1F497D" w:themeColor="text2"/>
          <w:sz w:val="24"/>
          <w:szCs w:val="24"/>
        </w:rPr>
        <w:t>http://www.mhwa.org/memb</w:t>
      </w:r>
      <w:r w:rsidR="003935A2" w:rsidRPr="003935A2">
        <w:rPr>
          <w:rStyle w:val="Hyperlink"/>
          <w:rFonts w:ascii="Times New Roman" w:eastAsia="Times New Roman" w:hAnsi="Times New Roman" w:cs="Times New Roman"/>
          <w:color w:val="1F497D" w:themeColor="text2"/>
          <w:sz w:val="24"/>
          <w:szCs w:val="24"/>
        </w:rPr>
        <w:t>ership-a</w:t>
      </w:r>
      <w:r w:rsidR="003935A2" w:rsidRPr="003935A2">
        <w:rPr>
          <w:rStyle w:val="Hyperlink"/>
          <w:rFonts w:ascii="Times New Roman" w:eastAsia="Times New Roman" w:hAnsi="Times New Roman" w:cs="Times New Roman"/>
          <w:color w:val="1F497D" w:themeColor="text2"/>
          <w:sz w:val="24"/>
          <w:szCs w:val="24"/>
        </w:rPr>
        <w:t>pplicati</w:t>
      </w:r>
      <w:r w:rsidR="003935A2" w:rsidRPr="003935A2">
        <w:rPr>
          <w:rStyle w:val="Hyperlink"/>
          <w:rFonts w:ascii="Times New Roman" w:eastAsia="Times New Roman" w:hAnsi="Times New Roman" w:cs="Times New Roman"/>
          <w:color w:val="1F497D" w:themeColor="text2"/>
          <w:sz w:val="24"/>
          <w:szCs w:val="24"/>
        </w:rPr>
        <w:t>on-17-18.html</w:t>
      </w:r>
      <w:r w:rsidR="003935A2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fldChar w:fldCharType="end"/>
      </w:r>
    </w:p>
    <w:p w:rsidR="00023F59" w:rsidRPr="003935A2" w:rsidRDefault="00023F59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If you have any questions about the renewal process, please don’t hesitate to contact </w:t>
      </w:r>
      <w:r w:rsidR="00E121B4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me directly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</w:p>
    <w:p w:rsidR="00023F59" w:rsidRPr="003935A2" w:rsidRDefault="00023F59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As always, we thank you for y</w:t>
      </w:r>
      <w:r w:rsidR="00E121B4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our continued dedication to our community college students and </w:t>
      </w:r>
      <w:r w:rsidR="00B25E9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being an important part of </w:t>
      </w:r>
      <w:r w:rsidR="00E121B4"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MHWA</w:t>
      </w:r>
      <w:r w:rsidR="00B25E9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 I</w:t>
      </w: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look forward to serving you for another year!</w:t>
      </w:r>
    </w:p>
    <w:p w:rsidR="00023F59" w:rsidRDefault="00023F59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935A2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Sincerely,</w:t>
      </w:r>
    </w:p>
    <w:p w:rsidR="00B25E97" w:rsidRDefault="00B25E97" w:rsidP="00023F59">
      <w:pPr>
        <w:shd w:val="clear" w:color="auto" w:fill="F6F6F6"/>
        <w:spacing w:after="4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Melissa Campitelli-Smith, Psy.D. </w:t>
      </w:r>
    </w:p>
    <w:p w:rsidR="00023F59" w:rsidRPr="003935A2" w:rsidRDefault="00023F59" w:rsidP="00023F59">
      <w:pPr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3935A2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 xml:space="preserve">California Community College (CCC) Mental Health &amp; Wellness Association (MHWA) Treasurer/Membership Coordinator </w:t>
      </w:r>
    </w:p>
    <w:p w:rsidR="00782EA7" w:rsidRDefault="00782EA7"/>
    <w:sectPr w:rsidR="00782EA7" w:rsidSect="0078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EB"/>
    <w:multiLevelType w:val="multilevel"/>
    <w:tmpl w:val="526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F59"/>
    <w:rsid w:val="000154B4"/>
    <w:rsid w:val="00023F59"/>
    <w:rsid w:val="000A3B15"/>
    <w:rsid w:val="001868DF"/>
    <w:rsid w:val="001A3EED"/>
    <w:rsid w:val="002B325F"/>
    <w:rsid w:val="002E741B"/>
    <w:rsid w:val="003935A2"/>
    <w:rsid w:val="003A5A5F"/>
    <w:rsid w:val="004008A3"/>
    <w:rsid w:val="00452D91"/>
    <w:rsid w:val="0049596B"/>
    <w:rsid w:val="006D41EE"/>
    <w:rsid w:val="00782EA7"/>
    <w:rsid w:val="00795561"/>
    <w:rsid w:val="007C42BE"/>
    <w:rsid w:val="007C4309"/>
    <w:rsid w:val="007D4977"/>
    <w:rsid w:val="008717EC"/>
    <w:rsid w:val="008845AE"/>
    <w:rsid w:val="0089634F"/>
    <w:rsid w:val="00927FAF"/>
    <w:rsid w:val="00B25E97"/>
    <w:rsid w:val="00C910E7"/>
    <w:rsid w:val="00CF201F"/>
    <w:rsid w:val="00D31D57"/>
    <w:rsid w:val="00E121B4"/>
    <w:rsid w:val="00E82903"/>
    <w:rsid w:val="00EE72D0"/>
    <w:rsid w:val="00F63CA1"/>
    <w:rsid w:val="00F7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3F59"/>
    <w:rPr>
      <w:i/>
      <w:iCs/>
    </w:rPr>
  </w:style>
  <w:style w:type="character" w:styleId="Strong">
    <w:name w:val="Strong"/>
    <w:basedOn w:val="DefaultParagraphFont"/>
    <w:uiPriority w:val="22"/>
    <w:qFormat/>
    <w:rsid w:val="00023F59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E12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5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4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733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49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wa.org/fall-2017-confer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2017-09-15T19:37:00Z</dcterms:created>
  <dcterms:modified xsi:type="dcterms:W3CDTF">2017-09-15T19:37:00Z</dcterms:modified>
</cp:coreProperties>
</file>